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54" w:rsidRPr="00B64154" w:rsidRDefault="00B64154" w:rsidP="00060CEA">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p>
    <w:p w:rsidR="00FA2E2D" w:rsidRPr="00B64154" w:rsidRDefault="00FA2E2D" w:rsidP="00060CEA">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B64154">
        <w:rPr>
          <w:rFonts w:ascii="Times New Roman" w:eastAsia="Times New Roman" w:hAnsi="Times New Roman" w:cs="Times New Roman"/>
          <w:b/>
          <w:bCs/>
          <w:kern w:val="36"/>
          <w:sz w:val="32"/>
          <w:szCs w:val="32"/>
          <w:lang w:eastAsia="ru-RU"/>
        </w:rPr>
        <w:t>Консультация для родителей «Почему дети «плохо» себя ведут или воспитание без наказаний»</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noProof/>
          <w:sz w:val="28"/>
          <w:szCs w:val="28"/>
          <w:lang w:eastAsia="ru-RU"/>
        </w:rPr>
        <mc:AlternateContent>
          <mc:Choice Requires="wps">
            <w:drawing>
              <wp:inline distT="0" distB="0" distL="0" distR="0" wp14:anchorId="02B05F5B" wp14:editId="4346E9F2">
                <wp:extent cx="4762500" cy="1905000"/>
                <wp:effectExtent l="0" t="0" r="0" b="0"/>
                <wp:docPr id="1" name="Прямоугольник 1" descr="воспитание детей, почему ребенок ведет себя плох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E2D" w:rsidRDefault="00FA2E2D" w:rsidP="00FA2E2D">
                            <w:r>
                              <w:t xml:space="preserve">                                     </w:t>
                            </w:r>
                            <w:r>
                              <w:rPr>
                                <w:noProof/>
                                <w:lang w:eastAsia="ru-RU"/>
                              </w:rPr>
                              <w:drawing>
                                <wp:inline distT="0" distB="0" distL="0" distR="0">
                                  <wp:extent cx="2867025" cy="1781175"/>
                                  <wp:effectExtent l="0" t="0" r="9525" b="9525"/>
                                  <wp:docPr id="4" name="Рисунок 4"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²Ð¾ÑÐ¿Ð¸ÑÐ°Ð½Ð¸Ðµ Ð´ÐµÑÐµÐ¹, Ð¿Ð¾ÑÐµÐ¼Ñ ÑÐµÐ±ÐµÐ½Ð¾Ðº Ð²ÐµÐ´ÐµÑ ÑÐµÐ±Ñ Ð¿Ð»Ð¾ÑÐ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3679" cy="1785309"/>
                                          </a:xfrm>
                                          <a:prstGeom prst="rect">
                                            <a:avLst/>
                                          </a:prstGeom>
                                          <a:noFill/>
                                          <a:ln>
                                            <a:noFill/>
                                          </a:ln>
                                        </pic:spPr>
                                      </pic:pic>
                                    </a:graphicData>
                                  </a:graphic>
                                </wp:inline>
                              </w:drawing>
                            </w:r>
                            <w:r>
                              <w:rPr>
                                <w:noProof/>
                                <w:lang w:eastAsia="ru-RU"/>
                              </w:rPr>
                              <w:drawing>
                                <wp:inline distT="0" distB="0" distL="0" distR="0">
                                  <wp:extent cx="2674620" cy="1785309"/>
                                  <wp:effectExtent l="0" t="0" r="0" b="5715"/>
                                  <wp:docPr id="5" name="Рисунок 5"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²Ð¾ÑÐ¿Ð¸ÑÐ°Ð½Ð¸Ðµ Ð´ÐµÑÐµÐ¹, Ð¿Ð¾ÑÐµÐ¼Ñ ÑÐµÐ±ÐµÐ½Ð¾Ðº Ð²ÐµÐ´ÐµÑ ÑÐµÐ±Ñ Ð¿Ð»Ð¾ÑÐ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4620" cy="1785309"/>
                                          </a:xfrm>
                                          <a:prstGeom prst="rect">
                                            <a:avLst/>
                                          </a:prstGeom>
                                          <a:noFill/>
                                          <a:ln>
                                            <a:noFill/>
                                          </a:ln>
                                        </pic:spPr>
                                      </pic:pic>
                                    </a:graphicData>
                                  </a:graphic>
                                </wp:inline>
                              </w:drawing>
                            </w:r>
                            <w:r w:rsidRPr="00FA2E2D">
                              <w:rPr>
                                <w:noProof/>
                                <w:lang w:eastAsia="ru-RU"/>
                              </w:rPr>
                              <w:drawing>
                                <wp:inline distT="0" distB="0" distL="0" distR="0" wp14:anchorId="1CD2D962" wp14:editId="5FEA3B39">
                                  <wp:extent cx="2674620" cy="1785309"/>
                                  <wp:effectExtent l="0" t="0" r="0" b="5715"/>
                                  <wp:docPr id="3" name="Рисунок 3"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²Ð¾ÑÐ¿Ð¸ÑÐ°Ð½Ð¸Ðµ Ð´ÐµÑÐµÐ¹, Ð¿Ð¾ÑÐµÐ¼Ñ ÑÐµÐ±ÐµÐ½Ð¾Ðº Ð²ÐµÐ´ÐµÑ ÑÐµÐ±Ñ Ð¿Ð»Ð¾ÑÐ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4620" cy="1785309"/>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2" name="Прямоугольник 2"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Ð²Ð¾ÑÐ¿Ð¸ÑÐ°Ð½Ð¸Ðµ Ð´ÐµÑÐµÐ¹, Ð¿Ð¾ÑÐµÐ¼Ñ ÑÐµÐ±ÐµÐ½Ð¾Ðº Ð²ÐµÐ´ÐµÑ ÑÐµÐ±Ñ Ð¿Ð»Ð¾ÑÐ¾"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ezEl5kkDAACABgAADgAAAAAAAAAAAAAAAAAuAgAAZHJzL2Uyb0Rv&#10;Yy54bWxQSwECLQAUAAYACAAAACEATKDpLNgAAAADAQAADwAAAAAAAAAAAAAAAACjBQAAZHJzL2Rv&#10;d25yZXYueG1sUEsFBgAAAAAEAAQA8wAAAKgGA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02B05F5B" id="Прямоугольник 1" o:spid="_x0000_s1026" alt="воспитание детей, почему ребенок ведет себя плохо" style="width:37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" filled="f" stroked="f">
                <o:lock v:ext="edit" aspectratio="t"/>
                <v:textbox>
                  <w:txbxContent>
                    <w:p w:rsidR="00FA2E2D" w:rsidRDefault="00FA2E2D" w:rsidP="00FA2E2D">
                      <w:r>
                        <w:t xml:space="preserve">                                     </w:t>
                      </w:r>
                      <w:r>
                        <w:rPr>
                          <w:noProof/>
                          <w:lang w:eastAsia="ru-RU"/>
                        </w:rPr>
                        <w:drawing>
                          <wp:inline distT="0" distB="0" distL="0" distR="0">
                            <wp:extent cx="2867025" cy="1781175"/>
                            <wp:effectExtent l="0" t="0" r="9525" b="9525"/>
                            <wp:docPr id="4" name="Рисунок 4"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²Ð¾ÑÐ¿Ð¸ÑÐ°Ð½Ð¸Ðµ Ð´ÐµÑÐµÐ¹, Ð¿Ð¾ÑÐµÐ¼Ñ ÑÐµÐ±ÐµÐ½Ð¾Ðº Ð²ÐµÐ´ÐµÑ ÑÐµÐ±Ñ Ð¿Ð»Ð¾ÑÐ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3679" cy="1785309"/>
                                    </a:xfrm>
                                    <a:prstGeom prst="rect">
                                      <a:avLst/>
                                    </a:prstGeom>
                                    <a:noFill/>
                                    <a:ln>
                                      <a:noFill/>
                                    </a:ln>
                                  </pic:spPr>
                                </pic:pic>
                              </a:graphicData>
                            </a:graphic>
                          </wp:inline>
                        </w:drawing>
                      </w:r>
                      <w:r>
                        <w:rPr>
                          <w:noProof/>
                          <w:lang w:eastAsia="ru-RU"/>
                        </w:rPr>
                        <w:drawing>
                          <wp:inline distT="0" distB="0" distL="0" distR="0">
                            <wp:extent cx="2674620" cy="1785309"/>
                            <wp:effectExtent l="0" t="0" r="0" b="5715"/>
                            <wp:docPr id="5" name="Рисунок 5"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²Ð¾ÑÐ¿Ð¸ÑÐ°Ð½Ð¸Ðµ Ð´ÐµÑÐµÐ¹, Ð¿Ð¾ÑÐµÐ¼Ñ ÑÐµÐ±ÐµÐ½Ð¾Ðº Ð²ÐµÐ´ÐµÑ ÑÐµÐ±Ñ Ð¿Ð»Ð¾ÑÐ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620" cy="1785309"/>
                                    </a:xfrm>
                                    <a:prstGeom prst="rect">
                                      <a:avLst/>
                                    </a:prstGeom>
                                    <a:noFill/>
                                    <a:ln>
                                      <a:noFill/>
                                    </a:ln>
                                  </pic:spPr>
                                </pic:pic>
                              </a:graphicData>
                            </a:graphic>
                          </wp:inline>
                        </w:drawing>
                      </w:r>
                      <w:r w:rsidRPr="00FA2E2D">
                        <w:rPr>
                          <w:noProof/>
                          <w:lang w:eastAsia="ru-RU"/>
                        </w:rPr>
                        <w:drawing>
                          <wp:inline distT="0" distB="0" distL="0" distR="0" wp14:anchorId="1CD2D962" wp14:editId="5FEA3B39">
                            <wp:extent cx="2674620" cy="1785309"/>
                            <wp:effectExtent l="0" t="0" r="0" b="5715"/>
                            <wp:docPr id="3" name="Рисунок 3"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²Ð¾ÑÐ¿Ð¸ÑÐ°Ð½Ð¸Ðµ Ð´ÐµÑÐµÐ¹, Ð¿Ð¾ÑÐµÐ¼Ñ ÑÐµÐ±ÐµÐ½Ð¾Ðº Ð²ÐµÐ´ÐµÑ ÑÐµÐ±Ñ Ð¿Ð»Ð¾ÑÐ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620" cy="1785309"/>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2" name="Прямоугольник 2" descr="Ð²Ð¾ÑÐ¿Ð¸ÑÐ°Ð½Ð¸Ðµ Ð´ÐµÑÐµÐ¹, Ð¿Ð¾ÑÐµÐ¼Ñ ÑÐµÐ±ÐµÐ½Ð¾Ðº Ð²ÐµÐ´ÐµÑ ÑÐµÐ±Ñ Ð¿Ð»Ð¾ÑÐ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D3753" id="Прямоугольник 2" o:spid="_x0000_s1026" alt="Ð²Ð¾ÑÐ¿Ð¸ÑÐ°Ð½Ð¸Ðµ Ð´ÐµÑÐµÐ¹, Ð¿Ð¾ÑÐµÐ¼Ñ ÑÐµÐ±ÐµÐ½Ð¾Ðº Ð²ÐµÐ´ÐµÑ ÑÐµÐ±Ñ Ð¿Ð»Ð¾ÑÐ¾"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ezEl5kkDAACABgAADgAAAAAAAAAAAAAAAAAuAgAAZHJzL2Uyb0Rv&#10;Yy54bWxQSwECLQAUAAYACAAAACEATKDpLNgAAAADAQAADwAAAAAAAAAAAAAAAACjBQAAZHJzL2Rv&#10;d25yZXYueG1sUEsFBgAAAAAEAAQA8wAAAKgGAAAAAA==&#10;" filled="f" stroked="f">
                                <o:lock v:ext="edit" aspectratio="t"/>
                                <w10:anchorlock/>
                              </v:rect>
                            </w:pict>
                          </mc:Fallback>
                        </mc:AlternateContent>
                      </w:r>
                    </w:p>
                  </w:txbxContent>
                </v:textbox>
                <w10:anchorlock/>
              </v:rect>
            </w:pict>
          </mc:Fallback>
        </mc:AlternateContent>
      </w:r>
    </w:p>
    <w:p w:rsidR="00FA2E2D" w:rsidRPr="00B64154" w:rsidRDefault="00FA2E2D" w:rsidP="00FA2E2D">
      <w:pPr>
        <w:shd w:val="clear" w:color="auto" w:fill="FFFFFF"/>
        <w:spacing w:after="0" w:line="240" w:lineRule="auto"/>
        <w:outlineLvl w:val="1"/>
        <w:rPr>
          <w:rFonts w:ascii="Times New Roman" w:eastAsia="Times New Roman" w:hAnsi="Times New Roman" w:cs="Times New Roman"/>
          <w:b/>
          <w:bCs/>
          <w:sz w:val="28"/>
          <w:szCs w:val="28"/>
          <w:lang w:eastAsia="ru-RU"/>
        </w:rPr>
      </w:pPr>
      <w:r w:rsidRPr="00B64154">
        <w:rPr>
          <w:rFonts w:ascii="Times New Roman" w:eastAsia="Times New Roman" w:hAnsi="Times New Roman" w:cs="Times New Roman"/>
          <w:b/>
          <w:bCs/>
          <w:sz w:val="28"/>
          <w:szCs w:val="28"/>
          <w:lang w:eastAsia="ru-RU"/>
        </w:rPr>
        <w:t>Консультация психолога для родителей в детском саду «Почему дети «плохо» себя ведут или эффективное воспитание без наказаний»</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повнимательнее.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b/>
          <w:bCs/>
          <w:sz w:val="28"/>
          <w:szCs w:val="28"/>
          <w:lang w:eastAsia="ru-RU"/>
        </w:rPr>
        <w:t>Наказание вызывает у ребенка страх</w:t>
      </w:r>
      <w:r w:rsidRPr="00B64154">
        <w:rPr>
          <w:rFonts w:ascii="Times New Roman" w:eastAsia="Times New Roman" w:hAnsi="Times New Roman" w:cs="Times New Roman"/>
          <w:sz w:val="28"/>
          <w:szCs w:val="28"/>
          <w:lang w:eastAsia="ru-RU"/>
        </w:rPr>
        <w:t>. От страха ребенок может перестать плохо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p>
    <w:p w:rsidR="00FA2E2D" w:rsidRPr="00B64154" w:rsidRDefault="00FA2E2D" w:rsidP="00FA2E2D">
      <w:pPr>
        <w:shd w:val="clear" w:color="auto" w:fill="FFFFFF"/>
        <w:spacing w:after="0" w:line="240" w:lineRule="auto"/>
        <w:outlineLvl w:val="2"/>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Так почему же дети «плохо» себя ведут?</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B64154">
        <w:rPr>
          <w:rFonts w:ascii="Times New Roman" w:eastAsia="Times New Roman" w:hAnsi="Times New Roman" w:cs="Times New Roman"/>
          <w:b/>
          <w:bCs/>
          <w:sz w:val="28"/>
          <w:szCs w:val="28"/>
          <w:lang w:eastAsia="ru-RU"/>
        </w:rPr>
        <w:t>плохого поведения детей</w:t>
      </w:r>
      <w:r w:rsidRPr="00B64154">
        <w:rPr>
          <w:rFonts w:ascii="Times New Roman" w:eastAsia="Times New Roman" w:hAnsi="Times New Roman" w:cs="Times New Roman"/>
          <w:sz w:val="28"/>
          <w:szCs w:val="28"/>
          <w:lang w:eastAsia="ru-RU"/>
        </w:rPr>
        <w:t xml:space="preserve">». Принципиальное отличие этой классификации состоит в том, что она не столько отвечает на вопрос, почему этот ребенок </w:t>
      </w:r>
      <w:r w:rsidRPr="00B64154">
        <w:rPr>
          <w:rFonts w:ascii="Times New Roman" w:eastAsia="Times New Roman" w:hAnsi="Times New Roman" w:cs="Times New Roman"/>
          <w:sz w:val="28"/>
          <w:szCs w:val="28"/>
          <w:lang w:eastAsia="ru-RU"/>
        </w:rPr>
        <w:lastRenderedPageBreak/>
        <w:t>«плохо» себя ведет, как указывает на то, что нужно сделать, чтобы этот ребенок все меньше и меньше хотел бы повторять свои действия.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Существует только 4 мотива, при которых дети «плохо» себя  ведут:</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привлечение внимания,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влияние на окружение,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месть</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избегание неудачи.</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1 . Привлечение внимания - «мне нужно твое особое внимание».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2. Влияние на окружение (демонстративное поведение)-«ты мне ничего не сделаешь».</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3. Месть-«вредить в ответ на оскорбление».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xml:space="preserve">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w:t>
      </w:r>
      <w:r w:rsidRPr="00B64154">
        <w:rPr>
          <w:rFonts w:ascii="Times New Roman" w:eastAsia="Times New Roman" w:hAnsi="Times New Roman" w:cs="Times New Roman"/>
          <w:sz w:val="28"/>
          <w:szCs w:val="28"/>
          <w:lang w:eastAsia="ru-RU"/>
        </w:rPr>
        <w:lastRenderedPageBreak/>
        <w:t>Почувствовав свою ничтожность, страх, обиду, человек склонен отомстить за все это кому угодно.</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4. Избегание неудачи – «не буду и пытаться - все равно не получится».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FA2E2D" w:rsidRPr="00B64154" w:rsidRDefault="00FA2E2D" w:rsidP="00FA2E2D">
      <w:pPr>
        <w:shd w:val="clear" w:color="auto" w:fill="FFFFFF"/>
        <w:spacing w:after="0" w:line="240" w:lineRule="auto"/>
        <w:outlineLvl w:val="3"/>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Карающий, подумай: «А ЗАЧЕМ?!»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1. Наказание не должно вредить здоровью - ни физическому, ни психическому. Более того, наказание должно быть полезным.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Наказание - не за счет любви, чтобы не произошло, не оставляйте ребенка без награды и любви, которую он заслуживает.</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5. Наказан - прощен. Инцидент исчерпан. Страница перевернута, как не было. О старых грехах ни слова. Не мешайте начинать жизнь сначала.</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lastRenderedPageBreak/>
        <w:t>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7. Ребенок не должен бояться наказания. Не наказания ребенок должен бояться, не гнева вашего, а вашего огорчения.</w:t>
      </w:r>
    </w:p>
    <w:p w:rsidR="00FA2E2D" w:rsidRPr="00B64154" w:rsidRDefault="00FA2E2D" w:rsidP="00FA2E2D">
      <w:pPr>
        <w:shd w:val="clear" w:color="auto" w:fill="FFFFFF"/>
        <w:spacing w:after="0" w:line="240" w:lineRule="auto"/>
        <w:outlineLvl w:val="4"/>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Детей воспитывает то, что их окружает!</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1. Если ребенка часто критикуют - он учится осуждать.</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2. Если ребенку часто демонстрируют враждебность - он учится драться.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3. Если ребенка часто высмеивают - он учится быть нерешительным.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4. Если ребенка часто позорят - он учится чувствовать себя виноватым.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5. Если к ребенку часто проявляют снисходительность - он учится быть выдержанным.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6. Если ребенка часто подбадривают - он учится быть уверенным в себе.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7. Если действия ребенка часто одобряют - он учится оценивать себя.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8. Если с ребенком все всегда честны - он учится быть справедливым.</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9. Если ребенок живет в атмосфере дружбы и чувствует себя нужным другим - он ​​учится находить в этом мире любовь.</w:t>
      </w:r>
    </w:p>
    <w:p w:rsidR="00FA2E2D" w:rsidRPr="00B64154" w:rsidRDefault="00FA2E2D" w:rsidP="00FA2E2D">
      <w:pPr>
        <w:shd w:val="clear" w:color="auto" w:fill="FFFFFF"/>
        <w:spacing w:after="0" w:line="240" w:lineRule="auto"/>
        <w:outlineLvl w:val="5"/>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«Ребенок спрашивает, следовательно, развивается»</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Дошкольное детство психологи называют возрастом исследователей, мыслителей, «почемучек».</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 </w:t>
      </w:r>
    </w:p>
    <w:p w:rsidR="00FA2E2D" w:rsidRPr="00B64154" w:rsidRDefault="00FA2E2D" w:rsidP="00FA2E2D">
      <w:pPr>
        <w:shd w:val="clear" w:color="auto" w:fill="FFFFFF"/>
        <w:spacing w:after="0" w:line="240" w:lineRule="auto"/>
        <w:rPr>
          <w:rFonts w:ascii="Times New Roman" w:eastAsia="Times New Roman" w:hAnsi="Times New Roman" w:cs="Times New Roman"/>
          <w:sz w:val="28"/>
          <w:szCs w:val="28"/>
          <w:lang w:eastAsia="ru-RU"/>
        </w:rPr>
      </w:pPr>
      <w:r w:rsidRPr="00B64154">
        <w:rPr>
          <w:rFonts w:ascii="Times New Roman" w:eastAsia="Times New Roman" w:hAnsi="Times New Roman" w:cs="Times New Roman"/>
          <w:sz w:val="28"/>
          <w:szCs w:val="28"/>
          <w:lang w:eastAsia="ru-RU"/>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 А потому, уважаемые родители, предлагаем Вам ознакомиться с памяткой для родителей «Как отвечать на детские вопросы».</w:t>
      </w:r>
    </w:p>
    <w:p w:rsidR="00B64154" w:rsidRPr="00B64154" w:rsidRDefault="00B64154" w:rsidP="00B64154">
      <w:pPr>
        <w:spacing w:after="0"/>
        <w:jc w:val="right"/>
        <w:rPr>
          <w:rFonts w:ascii="Times New Roman" w:hAnsi="Times New Roman" w:cs="Times New Roman"/>
          <w:sz w:val="28"/>
          <w:szCs w:val="28"/>
        </w:rPr>
      </w:pPr>
      <w:r w:rsidRPr="00B64154">
        <w:rPr>
          <w:rFonts w:ascii="Times New Roman" w:hAnsi="Times New Roman" w:cs="Times New Roman"/>
          <w:sz w:val="28"/>
          <w:szCs w:val="28"/>
        </w:rPr>
        <w:t xml:space="preserve"> </w:t>
      </w:r>
    </w:p>
    <w:p w:rsidR="00B64154" w:rsidRPr="00B64154" w:rsidRDefault="00B64154" w:rsidP="00B64154">
      <w:pPr>
        <w:spacing w:after="0"/>
        <w:jc w:val="right"/>
        <w:rPr>
          <w:rFonts w:ascii="Times New Roman" w:hAnsi="Times New Roman" w:cs="Times New Roman"/>
          <w:sz w:val="28"/>
          <w:szCs w:val="28"/>
        </w:rPr>
      </w:pPr>
      <w:r w:rsidRPr="00B64154">
        <w:rPr>
          <w:rFonts w:ascii="Times New Roman" w:hAnsi="Times New Roman" w:cs="Times New Roman"/>
          <w:sz w:val="28"/>
          <w:szCs w:val="28"/>
        </w:rPr>
        <w:t xml:space="preserve">Педагог-психолог </w:t>
      </w:r>
    </w:p>
    <w:p w:rsidR="00B64154" w:rsidRPr="00B64154" w:rsidRDefault="00B64154" w:rsidP="00B64154">
      <w:pPr>
        <w:spacing w:after="0"/>
        <w:jc w:val="right"/>
        <w:rPr>
          <w:rFonts w:ascii="Times New Roman" w:hAnsi="Times New Roman" w:cs="Times New Roman"/>
          <w:sz w:val="28"/>
          <w:szCs w:val="28"/>
        </w:rPr>
      </w:pPr>
      <w:r w:rsidRPr="00B64154">
        <w:rPr>
          <w:rFonts w:ascii="Times New Roman" w:hAnsi="Times New Roman" w:cs="Times New Roman"/>
          <w:sz w:val="28"/>
          <w:szCs w:val="28"/>
        </w:rPr>
        <w:t>МБДОУ детский сад №14</w:t>
      </w:r>
    </w:p>
    <w:p w:rsidR="00B64154" w:rsidRPr="00B64154" w:rsidRDefault="00B64154" w:rsidP="00B64154">
      <w:pPr>
        <w:spacing w:after="0"/>
        <w:jc w:val="right"/>
        <w:rPr>
          <w:rFonts w:ascii="Times New Roman" w:hAnsi="Times New Roman" w:cs="Times New Roman"/>
          <w:sz w:val="28"/>
          <w:szCs w:val="28"/>
        </w:rPr>
      </w:pPr>
      <w:bookmarkStart w:id="0" w:name="_GoBack"/>
      <w:bookmarkEnd w:id="0"/>
      <w:r w:rsidRPr="00B64154">
        <w:rPr>
          <w:rFonts w:ascii="Times New Roman" w:hAnsi="Times New Roman" w:cs="Times New Roman"/>
          <w:sz w:val="28"/>
          <w:szCs w:val="28"/>
        </w:rPr>
        <w:t xml:space="preserve">Е.В. </w:t>
      </w:r>
      <w:proofErr w:type="spellStart"/>
      <w:r w:rsidRPr="00B64154">
        <w:rPr>
          <w:rFonts w:ascii="Times New Roman" w:hAnsi="Times New Roman" w:cs="Times New Roman"/>
          <w:sz w:val="28"/>
          <w:szCs w:val="28"/>
        </w:rPr>
        <w:t>Большенко</w:t>
      </w:r>
      <w:proofErr w:type="spellEnd"/>
    </w:p>
    <w:p w:rsidR="00730CCA" w:rsidRPr="00B64154" w:rsidRDefault="00730CCA" w:rsidP="00FA2E2D">
      <w:pPr>
        <w:spacing w:after="0"/>
        <w:rPr>
          <w:rFonts w:ascii="Times New Roman" w:hAnsi="Times New Roman" w:cs="Times New Roman"/>
          <w:sz w:val="28"/>
          <w:szCs w:val="28"/>
        </w:rPr>
      </w:pPr>
    </w:p>
    <w:sectPr w:rsidR="00730CCA" w:rsidRPr="00B64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DB"/>
    <w:rsid w:val="00060CEA"/>
    <w:rsid w:val="004867DB"/>
    <w:rsid w:val="00730CCA"/>
    <w:rsid w:val="00B64154"/>
    <w:rsid w:val="00FA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2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2E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2E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A2E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A2E2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FA2E2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E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E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E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A2E2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A2E2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FA2E2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FA2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FA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A2E2D"/>
    <w:rPr>
      <w:b/>
      <w:bCs/>
    </w:rPr>
  </w:style>
  <w:style w:type="paragraph" w:styleId="a6">
    <w:name w:val="Balloon Text"/>
    <w:basedOn w:val="a"/>
    <w:link w:val="a7"/>
    <w:uiPriority w:val="99"/>
    <w:semiHidden/>
    <w:unhideWhenUsed/>
    <w:rsid w:val="00FA2E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2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2E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2E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A2E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A2E2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FA2E2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E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E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E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A2E2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A2E2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FA2E2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FA2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FA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A2E2D"/>
    <w:rPr>
      <w:b/>
      <w:bCs/>
    </w:rPr>
  </w:style>
  <w:style w:type="paragraph" w:styleId="a6">
    <w:name w:val="Balloon Text"/>
    <w:basedOn w:val="a"/>
    <w:link w:val="a7"/>
    <w:uiPriority w:val="99"/>
    <w:semiHidden/>
    <w:unhideWhenUsed/>
    <w:rsid w:val="00FA2E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67938">
      <w:bodyDiv w:val="1"/>
      <w:marLeft w:val="0"/>
      <w:marRight w:val="0"/>
      <w:marTop w:val="0"/>
      <w:marBottom w:val="0"/>
      <w:divBdr>
        <w:top w:val="none" w:sz="0" w:space="0" w:color="auto"/>
        <w:left w:val="none" w:sz="0" w:space="0" w:color="auto"/>
        <w:bottom w:val="none" w:sz="0" w:space="0" w:color="auto"/>
        <w:right w:val="none" w:sz="0" w:space="0" w:color="auto"/>
      </w:divBdr>
    </w:div>
    <w:div w:id="1669165997">
      <w:bodyDiv w:val="1"/>
      <w:marLeft w:val="0"/>
      <w:marRight w:val="0"/>
      <w:marTop w:val="0"/>
      <w:marBottom w:val="0"/>
      <w:divBdr>
        <w:top w:val="none" w:sz="0" w:space="0" w:color="auto"/>
        <w:left w:val="none" w:sz="0" w:space="0" w:color="auto"/>
        <w:bottom w:val="none" w:sz="0" w:space="0" w:color="auto"/>
        <w:right w:val="none" w:sz="0" w:space="0" w:color="auto"/>
      </w:divBdr>
      <w:divsChild>
        <w:div w:id="1140657464">
          <w:marLeft w:val="0"/>
          <w:marRight w:val="0"/>
          <w:marTop w:val="0"/>
          <w:marBottom w:val="450"/>
          <w:divBdr>
            <w:top w:val="none" w:sz="0" w:space="0" w:color="auto"/>
            <w:left w:val="none" w:sz="0" w:space="0" w:color="auto"/>
            <w:bottom w:val="none" w:sz="0" w:space="0" w:color="auto"/>
            <w:right w:val="none" w:sz="0" w:space="0" w:color="auto"/>
          </w:divBdr>
        </w:div>
        <w:div w:id="95197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cp:lastPrinted>2019-04-30T08:44:00Z</cp:lastPrinted>
  <dcterms:created xsi:type="dcterms:W3CDTF">2019-04-29T17:20:00Z</dcterms:created>
  <dcterms:modified xsi:type="dcterms:W3CDTF">2021-04-21T09:31:00Z</dcterms:modified>
</cp:coreProperties>
</file>