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B154" w14:textId="77777777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Численность обучающихся</w:t>
      </w:r>
    </w:p>
    <w:p w14:paraId="7C91FA3D" w14:textId="77777777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в МБДОУ детский сад №14 </w:t>
      </w:r>
    </w:p>
    <w:p w14:paraId="61A1D721" w14:textId="1661C691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01.09.202</w:t>
      </w:r>
      <w:r w:rsidR="00310C00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составляет 1</w:t>
      </w:r>
      <w:r w:rsidR="00310C0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8C6F13F" w14:textId="77777777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воспитанники обучаются по дошкольным образовательным программам</w:t>
      </w:r>
    </w:p>
    <w:p w14:paraId="2321B2B7" w14:textId="77777777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бюджетных ассигнований, бюджетов субъектов РФ. Обучение за счет</w:t>
      </w:r>
    </w:p>
    <w:p w14:paraId="5ED1CC21" w14:textId="77777777" w:rsidR="008D5CEE" w:rsidRDefault="008D5CEE" w:rsidP="008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федерального бюджета, а также по договорам об</w:t>
      </w:r>
    </w:p>
    <w:p w14:paraId="6BAB3D32" w14:textId="3190E9ED" w:rsidR="006E08FA" w:rsidRDefault="008D5CEE" w:rsidP="008D5CEE">
      <w:r>
        <w:rPr>
          <w:rFonts w:ascii="Times New Roman" w:hAnsi="Times New Roman" w:cs="Times New Roman"/>
          <w:sz w:val="28"/>
          <w:szCs w:val="28"/>
        </w:rPr>
        <w:t>оказании платных образовательных услуг не осуществляется.</w:t>
      </w:r>
    </w:p>
    <w:sectPr w:rsidR="006E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EC"/>
    <w:rsid w:val="00310C00"/>
    <w:rsid w:val="005773EC"/>
    <w:rsid w:val="006E08FA"/>
    <w:rsid w:val="008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FE12"/>
  <w15:chartTrackingRefBased/>
  <w15:docId w15:val="{1919013B-C53C-4D7B-80AA-9718639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2024-02-09T08:18:00Z</dcterms:created>
  <dcterms:modified xsi:type="dcterms:W3CDTF">2024-09-09T13:25:00Z</dcterms:modified>
</cp:coreProperties>
</file>